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3C5468" w:rsidRPr="00DB4192" w:rsidRDefault="003C5468" w:rsidP="003C5468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  <w:r w:rsidRPr="003C5468">
        <w:rPr>
          <w:rFonts w:ascii="Arial Narrow" w:eastAsia="Times New Roman" w:hAnsi="Arial Narrow" w:cs="Courier New"/>
          <w:b/>
          <w:lang w:val="es-ES_tradnl" w:eastAsia="es-ES"/>
        </w:rPr>
        <w:t>Artículo 53.-</w:t>
      </w:r>
      <w:r w:rsidRPr="003C5468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8644B3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Las dependencias y entidades establecerán</w:t>
      </w:r>
      <w:r w:rsidRPr="00DB4192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 la residencia de obra</w:t>
      </w:r>
      <w:r w:rsidRPr="003C5468">
        <w:rPr>
          <w:rFonts w:ascii="Arial Narrow" w:eastAsia="Times New Roman" w:hAnsi="Arial Narrow" w:cs="Courier New"/>
          <w:lang w:val="es-ES_tradnl" w:eastAsia="es-ES"/>
        </w:rPr>
        <w:t xml:space="preserve"> con anterioridad a la iniciación de las mismas, l</w:t>
      </w:r>
      <w:r w:rsidRPr="00DB4192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a cual deberá recaer en un servidor público designado por la dependencia o entidad</w:t>
      </w:r>
      <w:r w:rsidRPr="003C5468">
        <w:rPr>
          <w:rFonts w:ascii="Arial Narrow" w:eastAsia="Times New Roman" w:hAnsi="Arial Narrow" w:cs="Courier New"/>
          <w:lang w:val="es-ES_tradnl" w:eastAsia="es-ES"/>
        </w:rPr>
        <w:t xml:space="preserve">, quien fungirá como su representante ante el contratista y será el responsable directo de la supervisión, vigilancia, control y revisión de los trabajos, incluyendo la aprobación de las estimaciones presentadas por los contratistas, quien podrá auxiliarse por el personal técnico para tal efecto. </w:t>
      </w:r>
      <w:r w:rsidRPr="00DB4192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 dependencia o entidad dependiendo de las características, complejidad y magnitud de los trabajos, podrá establecer la residencia de obra en el sitio de ejecución de los trabajos.  </w:t>
      </w:r>
    </w:p>
    <w:p w:rsidR="003C5468" w:rsidRPr="003C5468" w:rsidRDefault="003C5468" w:rsidP="003C546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3C5468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391167" w:rsidRPr="003C5468" w:rsidRDefault="00391167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val="es-ES_tradnl" w:eastAsia="es-ES"/>
        </w:rPr>
      </w:pPr>
      <w:bookmarkStart w:id="0" w:name="_GoBack"/>
      <w:bookmarkEnd w:id="0"/>
    </w:p>
    <w:sectPr w:rsidR="00391167" w:rsidRPr="003C54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E116E"/>
    <w:rsid w:val="005F3E85"/>
    <w:rsid w:val="0060302B"/>
    <w:rsid w:val="0061044C"/>
    <w:rsid w:val="00794073"/>
    <w:rsid w:val="007968A7"/>
    <w:rsid w:val="007E120A"/>
    <w:rsid w:val="0080235D"/>
    <w:rsid w:val="008644B3"/>
    <w:rsid w:val="008A52A9"/>
    <w:rsid w:val="008E5AA6"/>
    <w:rsid w:val="00B62970"/>
    <w:rsid w:val="00BB761D"/>
    <w:rsid w:val="00C6390B"/>
    <w:rsid w:val="00CA5F9D"/>
    <w:rsid w:val="00DB4192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2013-04-11T16:59:00Z</dcterms:created>
  <dcterms:modified xsi:type="dcterms:W3CDTF">2013-04-18T17:21:00Z</dcterms:modified>
</cp:coreProperties>
</file>